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DFF9A" w14:textId="329A7775" w:rsidR="00A40FAA" w:rsidRDefault="00A40FAA" w:rsidP="00A40FAA">
      <w:pPr>
        <w:jc w:val="right"/>
        <w:rPr>
          <w:b/>
          <w:bCs/>
        </w:rPr>
      </w:pPr>
      <w:r w:rsidRPr="00B64F14">
        <w:rPr>
          <w:b/>
          <w:bCs/>
        </w:rPr>
        <w:t>202</w:t>
      </w:r>
      <w:r w:rsidR="003C4D07" w:rsidRPr="00B64F14">
        <w:rPr>
          <w:b/>
          <w:bCs/>
        </w:rPr>
        <w:t>6-0</w:t>
      </w:r>
      <w:r w:rsidR="00B64F14" w:rsidRPr="00B64F14">
        <w:rPr>
          <w:b/>
          <w:bCs/>
        </w:rPr>
        <w:t>6-02</w:t>
      </w:r>
      <w:r w:rsidR="003C4D07">
        <w:rPr>
          <w:b/>
          <w:bCs/>
        </w:rPr>
        <w:t xml:space="preserve">  </w:t>
      </w:r>
    </w:p>
    <w:p w14:paraId="6A250A26" w14:textId="77777777" w:rsidR="003C4D07" w:rsidRPr="003C4D07" w:rsidRDefault="003C4D07" w:rsidP="00922D09">
      <w:pPr>
        <w:jc w:val="center"/>
        <w:rPr>
          <w:b/>
          <w:bCs/>
        </w:rPr>
      </w:pPr>
      <w:r w:rsidRPr="003C4D07">
        <w:rPr>
          <w:b/>
          <w:bCs/>
        </w:rPr>
        <w:t>BUITINIŲ NUOTEKŲ TINKLŲ REMONTO DARBAI JŪROS, KLAIPĖDOS IR GINTARO G. KRETINGALĖJE, LIEPŲ G. IR ARTOJŲ G. GIRKALIUOSE KLAIPĖDOS RAJONE</w:t>
      </w:r>
    </w:p>
    <w:p w14:paraId="6DB83F61" w14:textId="77777777" w:rsidR="003C4D07" w:rsidRPr="003C4D07" w:rsidRDefault="00A40FAA" w:rsidP="00922D09">
      <w:pPr>
        <w:jc w:val="center"/>
        <w:rPr>
          <w:b/>
          <w:bCs/>
        </w:rPr>
      </w:pPr>
      <w:r w:rsidRPr="003C4D07">
        <w:rPr>
          <w:b/>
          <w:bCs/>
        </w:rPr>
        <w:t xml:space="preserve">Pirkimo Nr. </w:t>
      </w:r>
      <w:r w:rsidR="003C4D07" w:rsidRPr="003C4D07">
        <w:rPr>
          <w:b/>
          <w:bCs/>
        </w:rPr>
        <w:t>7929837</w:t>
      </w:r>
    </w:p>
    <w:p w14:paraId="0BC63045" w14:textId="136A3D24" w:rsidR="00922D09" w:rsidRDefault="00922D09" w:rsidP="00922D09">
      <w:pPr>
        <w:jc w:val="center"/>
        <w:rPr>
          <w:b/>
          <w:bCs/>
        </w:rPr>
      </w:pPr>
      <w:r w:rsidRPr="003C4D07">
        <w:rPr>
          <w:b/>
          <w:bCs/>
        </w:rPr>
        <w:t>Pirkimo sąlygų paaiškinimas-patikslinimas Nr. 1</w:t>
      </w:r>
    </w:p>
    <w:p w14:paraId="5752CBBA" w14:textId="5C496DE7" w:rsidR="00A40FAA" w:rsidRPr="00922D09" w:rsidRDefault="00A40FAA" w:rsidP="00A40FAA">
      <w:r>
        <w:t>Perkantysis subjektas atsako į tiekėjų pateiktus klausimus.</w:t>
      </w:r>
    </w:p>
    <w:tbl>
      <w:tblPr>
        <w:tblStyle w:val="TableGrid"/>
        <w:tblW w:w="14342" w:type="dxa"/>
        <w:tblLook w:val="04A0" w:firstRow="1" w:lastRow="0" w:firstColumn="1" w:lastColumn="0" w:noHBand="0" w:noVBand="1"/>
      </w:tblPr>
      <w:tblGrid>
        <w:gridCol w:w="562"/>
        <w:gridCol w:w="6890"/>
        <w:gridCol w:w="6890"/>
      </w:tblGrid>
      <w:tr w:rsidR="00922D09" w:rsidRPr="00E1191D" w14:paraId="09218C98" w14:textId="77777777" w:rsidTr="00922D09">
        <w:tc>
          <w:tcPr>
            <w:tcW w:w="562" w:type="dxa"/>
            <w:hideMark/>
          </w:tcPr>
          <w:p w14:paraId="74553803" w14:textId="14643590" w:rsidR="00922D09" w:rsidRPr="00E1191D" w:rsidRDefault="00922D09" w:rsidP="00922D09">
            <w:pPr>
              <w:jc w:val="center"/>
              <w:rPr>
                <w:rFonts w:ascii="Calibri Light" w:hAnsi="Calibri Light" w:cs="Calibri Light"/>
                <w:b/>
                <w:bCs/>
              </w:rPr>
            </w:pPr>
            <w:r w:rsidRPr="00E1191D">
              <w:rPr>
                <w:rFonts w:ascii="Calibri Light" w:hAnsi="Calibri Light" w:cs="Calibri Light"/>
                <w:b/>
                <w:bCs/>
              </w:rPr>
              <w:t>Eil. Nr.</w:t>
            </w:r>
          </w:p>
        </w:tc>
        <w:tc>
          <w:tcPr>
            <w:tcW w:w="6890" w:type="dxa"/>
            <w:hideMark/>
          </w:tcPr>
          <w:p w14:paraId="0452BB90" w14:textId="2D5C0C32" w:rsidR="00922D09" w:rsidRPr="00E1191D" w:rsidRDefault="00922D09" w:rsidP="00922D09">
            <w:pPr>
              <w:jc w:val="center"/>
              <w:rPr>
                <w:rFonts w:ascii="Calibri Light" w:hAnsi="Calibri Light" w:cs="Calibri Light"/>
                <w:b/>
                <w:bCs/>
              </w:rPr>
            </w:pPr>
            <w:r w:rsidRPr="00E1191D">
              <w:rPr>
                <w:rFonts w:ascii="Calibri Light" w:hAnsi="Calibri Light" w:cs="Calibri Light"/>
                <w:b/>
                <w:bCs/>
              </w:rPr>
              <w:t>Tiekėjų klausimai</w:t>
            </w:r>
          </w:p>
        </w:tc>
        <w:tc>
          <w:tcPr>
            <w:tcW w:w="6890" w:type="dxa"/>
            <w:hideMark/>
          </w:tcPr>
          <w:p w14:paraId="74F22926" w14:textId="3885EEC9" w:rsidR="00922D09" w:rsidRPr="00E1191D" w:rsidRDefault="00A40FAA" w:rsidP="00922D09">
            <w:pPr>
              <w:jc w:val="center"/>
              <w:rPr>
                <w:rFonts w:ascii="Calibri Light" w:hAnsi="Calibri Light" w:cs="Calibri Light"/>
                <w:b/>
                <w:bCs/>
              </w:rPr>
            </w:pPr>
            <w:r w:rsidRPr="00E1191D">
              <w:rPr>
                <w:rFonts w:ascii="Calibri Light" w:hAnsi="Calibri Light" w:cs="Calibri Light"/>
                <w:b/>
                <w:bCs/>
              </w:rPr>
              <w:t xml:space="preserve">Perkančiojo subjekto </w:t>
            </w:r>
            <w:r w:rsidR="00922D09" w:rsidRPr="00E1191D">
              <w:rPr>
                <w:rFonts w:ascii="Calibri Light" w:hAnsi="Calibri Light" w:cs="Calibri Light"/>
                <w:b/>
                <w:bCs/>
              </w:rPr>
              <w:t>atsakymai</w:t>
            </w:r>
          </w:p>
        </w:tc>
      </w:tr>
      <w:tr w:rsidR="00922D09" w:rsidRPr="00E1191D" w14:paraId="522FE5DC" w14:textId="77777777" w:rsidTr="00922D09">
        <w:tc>
          <w:tcPr>
            <w:tcW w:w="562" w:type="dxa"/>
            <w:noWrap/>
            <w:hideMark/>
          </w:tcPr>
          <w:p w14:paraId="21F318A5" w14:textId="731F008F" w:rsidR="00922D09" w:rsidRPr="00E1191D" w:rsidRDefault="00922D09" w:rsidP="00922D09">
            <w:pPr>
              <w:rPr>
                <w:rFonts w:ascii="Calibri Light" w:hAnsi="Calibri Light" w:cs="Calibri Light"/>
              </w:rPr>
            </w:pPr>
            <w:r w:rsidRPr="00E1191D">
              <w:rPr>
                <w:rFonts w:ascii="Calibri Light" w:hAnsi="Calibri Light" w:cs="Calibri Light"/>
              </w:rPr>
              <w:t>1.</w:t>
            </w:r>
          </w:p>
        </w:tc>
        <w:tc>
          <w:tcPr>
            <w:tcW w:w="6890" w:type="dxa"/>
            <w:hideMark/>
          </w:tcPr>
          <w:p w14:paraId="332C82E7" w14:textId="77777777" w:rsidR="003C4D07" w:rsidRPr="00E1191D" w:rsidRDefault="003C4D07" w:rsidP="003C4D07">
            <w:pPr>
              <w:spacing w:before="120" w:after="120"/>
              <w:jc w:val="both"/>
              <w:rPr>
                <w:rFonts w:ascii="Calibri Light" w:hAnsi="Calibri Light" w:cs="Calibri Light"/>
                <w:sz w:val="24"/>
                <w:szCs w:val="24"/>
              </w:rPr>
            </w:pPr>
            <w:r w:rsidRPr="00E1191D">
              <w:rPr>
                <w:rFonts w:ascii="Calibri Light" w:hAnsi="Calibri Light" w:cs="Calibri Light"/>
                <w:sz w:val="24"/>
                <w:szCs w:val="24"/>
              </w:rPr>
              <w:t>Atsižvelgiant į tai, kad pirkimo dokumentuose vamzdynų remontui yra numatyta taikyti CIPP  technologiją, pažymime, jog ši technologija gali būti taikoma tik tam tikros techninės būklės vamzdynams, kai esama vamzdyno konstrukcija yra pakankamai stabili ir tinkama renovacijai be atviro kasimo darbų.</w:t>
            </w:r>
          </w:p>
          <w:p w14:paraId="4DA69655" w14:textId="77777777" w:rsidR="003C4D07" w:rsidRPr="00E1191D" w:rsidRDefault="003C4D07" w:rsidP="003C4D07">
            <w:pPr>
              <w:spacing w:before="120" w:after="120"/>
              <w:jc w:val="both"/>
              <w:rPr>
                <w:rFonts w:ascii="Calibri Light" w:hAnsi="Calibri Light" w:cs="Calibri Light"/>
                <w:sz w:val="24"/>
                <w:szCs w:val="24"/>
              </w:rPr>
            </w:pPr>
            <w:r w:rsidRPr="00E1191D">
              <w:rPr>
                <w:rFonts w:ascii="Calibri Light" w:hAnsi="Calibri Light" w:cs="Calibri Light"/>
                <w:sz w:val="24"/>
                <w:szCs w:val="24"/>
              </w:rPr>
              <w:t>Perkantysis subjektas, pasirinkdamas ir pirkimo dokumentuose nustatydamas CIPP technologiją, turėtų būti įvertinęs remontuojamų vamzdynų techninę būklę ir įsitikinęs, kad konkretūs vamzdynai yra tinkami remontuoti šiuo būdu.</w:t>
            </w:r>
          </w:p>
          <w:p w14:paraId="0AE2207C" w14:textId="77777777" w:rsidR="003C4D07" w:rsidRPr="00E1191D" w:rsidRDefault="003C4D07" w:rsidP="003C4D07">
            <w:pPr>
              <w:tabs>
                <w:tab w:val="num" w:pos="720"/>
              </w:tabs>
              <w:spacing w:before="120" w:after="120"/>
              <w:jc w:val="both"/>
              <w:rPr>
                <w:rFonts w:ascii="Calibri Light" w:hAnsi="Calibri Light" w:cs="Calibri Light"/>
                <w:sz w:val="24"/>
                <w:szCs w:val="24"/>
              </w:rPr>
            </w:pPr>
            <w:r w:rsidRPr="00E1191D">
              <w:rPr>
                <w:rFonts w:ascii="Calibri Light" w:hAnsi="Calibri Light" w:cs="Calibri Light"/>
                <w:sz w:val="24"/>
                <w:szCs w:val="24"/>
              </w:rPr>
              <w:t xml:space="preserve">Siekdami tinkamai įvertinti pirkimo objekto apimtį, technologinio sprendinio pritaikomumą, darbų rizikas bei parengti pagrįstą ir ekonomiškai pagrįstą pasiūlymą, prašome pateikti remontuojamų vamzdynų TV diagnostikos ataskaitas, įskaitant atliktų TV diagnostikos apžiūrų medžiagą, vamzdynų defektų suvestines, informaciją apie vamzdynų deformacijas, įgriuvas, poslinkius, infiltraciją ir kitus nustatytus pažeidimus, duomenis apie vamzdynų geometriją ir faktinę techninę būklę. </w:t>
            </w:r>
          </w:p>
          <w:p w14:paraId="06053275" w14:textId="3CE155ED" w:rsidR="00922D09" w:rsidRPr="00E1191D" w:rsidRDefault="003C4D07" w:rsidP="003C4D07">
            <w:pPr>
              <w:spacing w:before="120" w:after="120"/>
              <w:jc w:val="both"/>
              <w:rPr>
                <w:rFonts w:ascii="Calibri Light" w:hAnsi="Calibri Light" w:cs="Calibri Light"/>
                <w:sz w:val="24"/>
                <w:szCs w:val="24"/>
              </w:rPr>
            </w:pPr>
            <w:r w:rsidRPr="00E1191D">
              <w:rPr>
                <w:rFonts w:ascii="Calibri Light" w:hAnsi="Calibri Light" w:cs="Calibri Light"/>
                <w:sz w:val="24"/>
                <w:szCs w:val="24"/>
              </w:rPr>
              <w:t>Minėta informacija yra būtina siekiant įvertinti, ar pirkimo dokumentuose numatyta CIPP technologija objektyviai gali būti taikoma visiems numatytiems remontuoti vamzdynų ruožams.</w:t>
            </w:r>
          </w:p>
        </w:tc>
        <w:tc>
          <w:tcPr>
            <w:tcW w:w="6890" w:type="dxa"/>
            <w:hideMark/>
          </w:tcPr>
          <w:p w14:paraId="648346E0" w14:textId="1260E323" w:rsidR="00F87E0F" w:rsidRPr="00E1191D" w:rsidRDefault="00F87E0F" w:rsidP="00FD23A8">
            <w:pPr>
              <w:jc w:val="both"/>
              <w:rPr>
                <w:rFonts w:ascii="Calibri Light" w:hAnsi="Calibri Light" w:cs="Calibri Light"/>
              </w:rPr>
            </w:pPr>
            <w:r w:rsidRPr="00E1191D">
              <w:rPr>
                <w:rFonts w:ascii="Calibri Light" w:hAnsi="Calibri Light" w:cs="Calibri Light"/>
              </w:rPr>
              <w:t xml:space="preserve">TV diagnostika buvo atlikta rankine kamera apžiūrint realiu metu siekiant įvertinti tinklo būkle, ataskaitos nebuvo ruoštos, pirkimo dokumentai parengti pagal turimą informaciją apie pirkimo objektą ir nustatytą poreikį. </w:t>
            </w:r>
          </w:p>
          <w:p w14:paraId="09EC201C" w14:textId="77777777" w:rsidR="00FD23A8" w:rsidRPr="00E1191D" w:rsidRDefault="00F87E0F" w:rsidP="00FD23A8">
            <w:pPr>
              <w:jc w:val="both"/>
              <w:rPr>
                <w:rFonts w:ascii="Calibri Light" w:hAnsi="Calibri Light" w:cs="Calibri Light"/>
              </w:rPr>
            </w:pPr>
            <w:r w:rsidRPr="00E1191D">
              <w:rPr>
                <w:rFonts w:ascii="Calibri Light" w:hAnsi="Calibri Light" w:cs="Calibri Light"/>
              </w:rPr>
              <w:t>Rangov</w:t>
            </w:r>
            <w:r w:rsidR="00FD23A8" w:rsidRPr="00E1191D">
              <w:rPr>
                <w:rFonts w:ascii="Calibri Light" w:hAnsi="Calibri Light" w:cs="Calibri Light"/>
              </w:rPr>
              <w:t>u</w:t>
            </w:r>
            <w:r w:rsidRPr="00E1191D">
              <w:rPr>
                <w:rFonts w:ascii="Calibri Light" w:hAnsi="Calibri Light" w:cs="Calibri Light"/>
              </w:rPr>
              <w:t>i</w:t>
            </w:r>
            <w:r w:rsidR="00FD23A8" w:rsidRPr="00E1191D">
              <w:rPr>
                <w:rFonts w:ascii="Calibri Light" w:hAnsi="Calibri Light" w:cs="Calibri Light"/>
              </w:rPr>
              <w:t xml:space="preserve"> prieš pateikiant pasiūlymą privaloma apžiūrėti objektus ir įsivertinti remontuojamų vamzdynų ilgį, vidinius vamzdžio bei šulinių diametrus ir šulinių gylius, nes specifikacijoje pateikiami išmatavimai yra preliminarūs. </w:t>
            </w:r>
          </w:p>
          <w:p w14:paraId="1B42E535" w14:textId="74A47618" w:rsidR="00F87E0F" w:rsidRPr="00E1191D" w:rsidRDefault="00FD23A8" w:rsidP="00FD23A8">
            <w:pPr>
              <w:jc w:val="both"/>
              <w:rPr>
                <w:rFonts w:ascii="Calibri Light" w:hAnsi="Calibri Light" w:cs="Calibri Light"/>
              </w:rPr>
            </w:pPr>
            <w:r w:rsidRPr="00E1191D">
              <w:rPr>
                <w:rFonts w:ascii="Calibri Light" w:hAnsi="Calibri Light" w:cs="Calibri Light"/>
              </w:rPr>
              <w:t xml:space="preserve">Rangovai </w:t>
            </w:r>
            <w:r w:rsidR="00F87E0F" w:rsidRPr="00E1191D">
              <w:rPr>
                <w:rFonts w:ascii="Calibri Light" w:hAnsi="Calibri Light" w:cs="Calibri Light"/>
              </w:rPr>
              <w:t>rengdami pasiūlymus tu</w:t>
            </w:r>
            <w:r w:rsidR="00E1191D" w:rsidRPr="00E1191D">
              <w:rPr>
                <w:rFonts w:ascii="Calibri Light" w:hAnsi="Calibri Light" w:cs="Calibri Light"/>
              </w:rPr>
              <w:t>ri</w:t>
            </w:r>
            <w:r w:rsidR="00F87E0F" w:rsidRPr="00E1191D">
              <w:rPr>
                <w:rFonts w:ascii="Calibri Light" w:hAnsi="Calibri Light" w:cs="Calibri Light"/>
              </w:rPr>
              <w:t xml:space="preserve"> įvertinti visą pirkimo dokumentuose pateiktą informaciją ir, vadovaudamiesi savo profesine patirtimi bei kvalifikacija, savarankiškai įsivertinti siūlomų sprendinių tinkamumą, darbų apimtį bei galimas įgyvendinimo rizikas.</w:t>
            </w:r>
          </w:p>
          <w:p w14:paraId="7581C01F" w14:textId="66A0C4BB" w:rsidR="00F87E0F" w:rsidRPr="00E1191D" w:rsidRDefault="00F87E0F" w:rsidP="00FD23A8">
            <w:pPr>
              <w:jc w:val="both"/>
              <w:rPr>
                <w:rFonts w:ascii="Calibri Light" w:hAnsi="Calibri Light" w:cs="Calibri Light"/>
              </w:rPr>
            </w:pPr>
            <w:r w:rsidRPr="00E1191D">
              <w:rPr>
                <w:rFonts w:ascii="Calibri Light" w:hAnsi="Calibri Light" w:cs="Calibri Light"/>
              </w:rPr>
              <w:t xml:space="preserve">Visa informacija ir dokumentai, kuriuos perkantysis subjektas gali pateikti šiuo etapu, yra paskelbti kartu su pirkimo dokumentais. </w:t>
            </w:r>
          </w:p>
          <w:p w14:paraId="7C6E44AC" w14:textId="378322EC" w:rsidR="00FD23A8" w:rsidRPr="00E1191D" w:rsidRDefault="00FD23A8" w:rsidP="00FD23A8">
            <w:pPr>
              <w:jc w:val="both"/>
              <w:rPr>
                <w:rFonts w:ascii="Calibri Light" w:hAnsi="Calibri Light" w:cs="Calibri Light"/>
              </w:rPr>
            </w:pPr>
            <w:r w:rsidRPr="00E1191D">
              <w:rPr>
                <w:rFonts w:ascii="Calibri Light" w:hAnsi="Calibri Light" w:cs="Calibri Light"/>
              </w:rPr>
              <w:t>Apžiūros metu kilę klausimai turi būti pateikiami CVP IS priemonėmis.</w:t>
            </w:r>
          </w:p>
          <w:p w14:paraId="106D750B" w14:textId="6BE574D4" w:rsidR="00F87E0F" w:rsidRPr="00E1191D" w:rsidRDefault="00F87E0F">
            <w:pPr>
              <w:rPr>
                <w:rFonts w:ascii="Calibri Light" w:hAnsi="Calibri Light" w:cs="Calibri Light"/>
              </w:rPr>
            </w:pPr>
          </w:p>
        </w:tc>
      </w:tr>
      <w:tr w:rsidR="00922D09" w:rsidRPr="00E1191D" w14:paraId="4C0FCCCE" w14:textId="77777777" w:rsidTr="003B5869">
        <w:tc>
          <w:tcPr>
            <w:tcW w:w="562" w:type="dxa"/>
            <w:noWrap/>
            <w:hideMark/>
          </w:tcPr>
          <w:p w14:paraId="08C84A43" w14:textId="07655A26" w:rsidR="00922D09" w:rsidRPr="00E1191D" w:rsidRDefault="00922D09" w:rsidP="00922D09">
            <w:pPr>
              <w:rPr>
                <w:rFonts w:ascii="Calibri Light" w:hAnsi="Calibri Light" w:cs="Calibri Light"/>
              </w:rPr>
            </w:pPr>
            <w:r w:rsidRPr="00E1191D">
              <w:rPr>
                <w:rFonts w:ascii="Calibri Light" w:hAnsi="Calibri Light" w:cs="Calibri Light"/>
              </w:rPr>
              <w:lastRenderedPageBreak/>
              <w:t>2.</w:t>
            </w:r>
          </w:p>
        </w:tc>
        <w:tc>
          <w:tcPr>
            <w:tcW w:w="6890" w:type="dxa"/>
          </w:tcPr>
          <w:p w14:paraId="7B46D1C5" w14:textId="77777777" w:rsidR="003C4D07" w:rsidRPr="00E1191D" w:rsidRDefault="003C4D07" w:rsidP="003C4D07">
            <w:pPr>
              <w:spacing w:before="120" w:after="120"/>
              <w:jc w:val="both"/>
              <w:rPr>
                <w:rFonts w:ascii="Calibri Light" w:hAnsi="Calibri Light" w:cs="Calibri Light"/>
                <w:sz w:val="24"/>
                <w:szCs w:val="24"/>
              </w:rPr>
            </w:pPr>
            <w:r w:rsidRPr="00E1191D">
              <w:rPr>
                <w:rFonts w:ascii="Calibri Light" w:hAnsi="Calibri Light" w:cs="Calibri Light"/>
                <w:sz w:val="24"/>
                <w:szCs w:val="24"/>
              </w:rPr>
              <w:t>Pirkimo dokumentuose pateiktose schemose bei techninėje specifikacijoje yra nurodyti preliminarūs remontuojamų vamzdynų ilgiai ir šulinių kiekiai, tačiau trūksta esminių techninių duomenų, būtinų tinkamam darbų apimties (pvz. šulinių sienų plotų), technologinių sprendinių ir sąnaudų įvertinimui.</w:t>
            </w:r>
          </w:p>
          <w:p w14:paraId="66EA5C10" w14:textId="77777777" w:rsidR="003C4D07" w:rsidRPr="00E1191D" w:rsidRDefault="003C4D07" w:rsidP="003C4D07">
            <w:pPr>
              <w:spacing w:before="120" w:after="120"/>
              <w:jc w:val="both"/>
              <w:rPr>
                <w:rFonts w:ascii="Calibri Light" w:hAnsi="Calibri Light" w:cs="Calibri Light"/>
                <w:sz w:val="24"/>
                <w:szCs w:val="24"/>
              </w:rPr>
            </w:pPr>
            <w:r w:rsidRPr="00E1191D">
              <w:rPr>
                <w:rFonts w:ascii="Calibri Light" w:hAnsi="Calibri Light" w:cs="Calibri Light"/>
                <w:sz w:val="24"/>
                <w:szCs w:val="24"/>
              </w:rPr>
              <w:t xml:space="preserve">Pažymime, kad pirkimo dokumentuose nėra nurodyta šulinių gyliai, šulinių skersmenys, esami vamzdynų vidiniai skersmenys, kadastrinių matavimų metu nustatyti tikslūs vamzdynų ilgiai. </w:t>
            </w:r>
          </w:p>
          <w:p w14:paraId="06D5A6CA" w14:textId="3C88B6DE" w:rsidR="00922D09" w:rsidRPr="00E1191D" w:rsidRDefault="003C4D07" w:rsidP="003C4D07">
            <w:pPr>
              <w:spacing w:before="120" w:after="120"/>
              <w:jc w:val="both"/>
              <w:rPr>
                <w:rFonts w:ascii="Calibri Light" w:hAnsi="Calibri Light" w:cs="Calibri Light"/>
                <w:sz w:val="24"/>
                <w:szCs w:val="24"/>
              </w:rPr>
            </w:pPr>
            <w:r w:rsidRPr="00E1191D">
              <w:rPr>
                <w:rFonts w:ascii="Calibri Light" w:hAnsi="Calibri Light" w:cs="Calibri Light"/>
                <w:sz w:val="24"/>
                <w:szCs w:val="24"/>
              </w:rPr>
              <w:t>Atsižvelgiant į tai, siekdami tinkamai įvertinti pirkimo objekto apimtį, parinkti techninius sprendinius bei parengti pagrįstą pasiūlymą, prašome pateikti remontuojamų vamzdynų, kurių unikalūs numeriai nurodyti pirkimo dokumentuose, kadastrines bylas. Prašome pateikti visą turimą informaciją ir dokumentus, susijusius su nurodytų vamzdynų kadastriniais matavimais bei techniniais parametrais.</w:t>
            </w:r>
          </w:p>
        </w:tc>
        <w:tc>
          <w:tcPr>
            <w:tcW w:w="6890" w:type="dxa"/>
          </w:tcPr>
          <w:p w14:paraId="4D6C3A92" w14:textId="12E0EA03" w:rsidR="00922D09" w:rsidRPr="00E1191D" w:rsidRDefault="00FD23A8" w:rsidP="00FD23A8">
            <w:pPr>
              <w:jc w:val="both"/>
              <w:rPr>
                <w:rFonts w:ascii="Calibri Light" w:hAnsi="Calibri Light" w:cs="Calibri Light"/>
              </w:rPr>
            </w:pPr>
            <w:r w:rsidRPr="00E1191D">
              <w:rPr>
                <w:rFonts w:ascii="Calibri Light" w:hAnsi="Calibri Light" w:cs="Calibri Light"/>
              </w:rPr>
              <w:t>Rangovui prieš pateikiant  pasiūlymą privaloma apžiūrėti objektus ir įsivertinti remontuojamų vamzdynų ilgį, vidinius vamzdžio bei šulinių diametrus ir šulinių gylius, nes specifikacijoje pateikiami išmatavimai yra preliminarūs.</w:t>
            </w:r>
          </w:p>
        </w:tc>
      </w:tr>
      <w:tr w:rsidR="00922D09" w:rsidRPr="00E1191D" w14:paraId="7BF99A65" w14:textId="77777777" w:rsidTr="003B5869">
        <w:tc>
          <w:tcPr>
            <w:tcW w:w="562" w:type="dxa"/>
            <w:noWrap/>
            <w:hideMark/>
          </w:tcPr>
          <w:p w14:paraId="0B171CA6" w14:textId="66C43439" w:rsidR="00922D09" w:rsidRPr="00E1191D" w:rsidRDefault="00922D09" w:rsidP="00922D09">
            <w:pPr>
              <w:rPr>
                <w:rFonts w:ascii="Calibri Light" w:hAnsi="Calibri Light" w:cs="Calibri Light"/>
              </w:rPr>
            </w:pPr>
            <w:r w:rsidRPr="00E1191D">
              <w:rPr>
                <w:rFonts w:ascii="Calibri Light" w:hAnsi="Calibri Light" w:cs="Calibri Light"/>
              </w:rPr>
              <w:t>3.</w:t>
            </w:r>
          </w:p>
        </w:tc>
        <w:tc>
          <w:tcPr>
            <w:tcW w:w="6890" w:type="dxa"/>
          </w:tcPr>
          <w:p w14:paraId="63DC2D93" w14:textId="77777777" w:rsidR="003C4D07" w:rsidRPr="00E1191D" w:rsidRDefault="003C4D07" w:rsidP="003C4D07">
            <w:pPr>
              <w:jc w:val="both"/>
              <w:rPr>
                <w:rFonts w:ascii="Calibri Light" w:hAnsi="Calibri Light" w:cs="Calibri Light"/>
                <w:sz w:val="24"/>
                <w:szCs w:val="24"/>
              </w:rPr>
            </w:pPr>
            <w:r w:rsidRPr="00E1191D">
              <w:rPr>
                <w:rFonts w:ascii="Calibri Light" w:hAnsi="Calibri Light" w:cs="Calibri Light"/>
                <w:sz w:val="24"/>
                <w:szCs w:val="24"/>
              </w:rPr>
              <w:t>Pirkimo dokumentų techninėje specifikacijoje yra numatyta, kad atlikus darbus, reikės atnaujinti duomenis kadastrinių matavimų bylose, įteisinti tinklų apsaugos zonas, atnaujinti žemės sklypo planus, suderinti juos su žemės sklypų savininkais. Taip pat, pagal poreikį, pateikti žemės sklypo planą, skirtą servituto sutarčiai sudaryti.</w:t>
            </w:r>
          </w:p>
          <w:p w14:paraId="10CD52D2" w14:textId="77777777" w:rsidR="003C4D07" w:rsidRPr="00E1191D" w:rsidRDefault="003C4D07" w:rsidP="003C4D07">
            <w:pPr>
              <w:jc w:val="both"/>
              <w:rPr>
                <w:rFonts w:ascii="Calibri Light" w:hAnsi="Calibri Light" w:cs="Calibri Light"/>
                <w:sz w:val="24"/>
                <w:szCs w:val="24"/>
              </w:rPr>
            </w:pPr>
          </w:p>
          <w:p w14:paraId="10B2B3CC" w14:textId="1F23BE59" w:rsidR="00922D09" w:rsidRPr="00E1191D" w:rsidRDefault="003C4D07" w:rsidP="003C4D07">
            <w:pPr>
              <w:jc w:val="both"/>
              <w:rPr>
                <w:rFonts w:ascii="Calibri Light" w:hAnsi="Calibri Light" w:cs="Calibri Light"/>
                <w:sz w:val="24"/>
                <w:szCs w:val="24"/>
              </w:rPr>
            </w:pPr>
            <w:r w:rsidRPr="00E1191D">
              <w:rPr>
                <w:rFonts w:ascii="Calibri Light" w:hAnsi="Calibri Light" w:cs="Calibri Light"/>
                <w:sz w:val="24"/>
                <w:szCs w:val="24"/>
              </w:rPr>
              <w:t>Atsižvelgiant į tai, prašome patikslinti: 1) kiek žemės sklypų patenka į numatomų darbų apimtį; 2) kiek preliminariai gali būti reikalinga servitutų; 3) kokia apimtimi turi būti atliekamas kadastrinių duomenų atnaujinimas – ar tik remontuojamų vamzdynų ruožams, ar visiems esamiems inžineriniams tinklams atitinkamame sklype.</w:t>
            </w:r>
          </w:p>
        </w:tc>
        <w:tc>
          <w:tcPr>
            <w:tcW w:w="6890" w:type="dxa"/>
          </w:tcPr>
          <w:p w14:paraId="45B69BD9" w14:textId="0F9F1FDD" w:rsidR="00E1191D" w:rsidRPr="00E1191D" w:rsidRDefault="00E1191D" w:rsidP="00E1191D">
            <w:pPr>
              <w:rPr>
                <w:rFonts w:ascii="Calibri Light" w:hAnsi="Calibri Light" w:cs="Calibri Light"/>
              </w:rPr>
            </w:pPr>
            <w:r w:rsidRPr="00E1191D">
              <w:rPr>
                <w:rFonts w:ascii="Calibri Light" w:hAnsi="Calibri Light" w:cs="Calibri Light"/>
              </w:rPr>
              <w:t>Perkantysis subjektas pateikia aktualią techninės specifikacijos redakciją, kurioje pakoreguot</w:t>
            </w:r>
            <w:r w:rsidR="00D76DD5">
              <w:rPr>
                <w:rFonts w:ascii="Calibri Light" w:hAnsi="Calibri Light" w:cs="Calibri Light"/>
              </w:rPr>
              <w:t>i</w:t>
            </w:r>
            <w:r w:rsidRPr="00E1191D">
              <w:rPr>
                <w:rFonts w:ascii="Calibri Light" w:hAnsi="Calibri Light" w:cs="Calibri Light"/>
              </w:rPr>
              <w:t xml:space="preserve"> 2.2.6</w:t>
            </w:r>
            <w:r w:rsidR="00D76DD5">
              <w:rPr>
                <w:rFonts w:ascii="Calibri Light" w:hAnsi="Calibri Light" w:cs="Calibri Light"/>
              </w:rPr>
              <w:t xml:space="preserve"> ir 2.2.7 </w:t>
            </w:r>
            <w:r w:rsidRPr="00E1191D">
              <w:rPr>
                <w:rFonts w:ascii="Calibri Light" w:hAnsi="Calibri Light" w:cs="Calibri Light"/>
              </w:rPr>
              <w:t xml:space="preserve"> p. Pateikiant pasiūlymus prašome vadovautis aktualiomis pirkimo dokumentų redakcijomis. </w:t>
            </w:r>
          </w:p>
          <w:p w14:paraId="32A84205" w14:textId="56D16D85" w:rsidR="009338E9" w:rsidRPr="00E1191D" w:rsidRDefault="009338E9">
            <w:pPr>
              <w:rPr>
                <w:rFonts w:ascii="Calibri Light" w:hAnsi="Calibri Light" w:cs="Calibri Light"/>
              </w:rPr>
            </w:pPr>
          </w:p>
        </w:tc>
      </w:tr>
      <w:tr w:rsidR="00922D09" w:rsidRPr="00E1191D" w14:paraId="63FC8D30" w14:textId="77777777" w:rsidTr="003B5869">
        <w:tc>
          <w:tcPr>
            <w:tcW w:w="562" w:type="dxa"/>
            <w:noWrap/>
            <w:hideMark/>
          </w:tcPr>
          <w:p w14:paraId="25E5BDF1" w14:textId="4C14FE2C" w:rsidR="00922D09" w:rsidRPr="00E1191D" w:rsidRDefault="00922D09" w:rsidP="00922D09">
            <w:pPr>
              <w:rPr>
                <w:rFonts w:ascii="Calibri Light" w:hAnsi="Calibri Light" w:cs="Calibri Light"/>
              </w:rPr>
            </w:pPr>
            <w:r w:rsidRPr="00E1191D">
              <w:rPr>
                <w:rFonts w:ascii="Calibri Light" w:hAnsi="Calibri Light" w:cs="Calibri Light"/>
              </w:rPr>
              <w:t>4.</w:t>
            </w:r>
          </w:p>
        </w:tc>
        <w:tc>
          <w:tcPr>
            <w:tcW w:w="6890" w:type="dxa"/>
          </w:tcPr>
          <w:p w14:paraId="79B49021" w14:textId="2BB090E3" w:rsidR="00922D09" w:rsidRPr="00E1191D" w:rsidRDefault="003C4D07" w:rsidP="003C4D07">
            <w:pPr>
              <w:jc w:val="both"/>
              <w:rPr>
                <w:rFonts w:ascii="Calibri Light" w:hAnsi="Calibri Light" w:cs="Calibri Light"/>
                <w:sz w:val="24"/>
                <w:szCs w:val="24"/>
              </w:rPr>
            </w:pPr>
            <w:r w:rsidRPr="00E1191D">
              <w:rPr>
                <w:rFonts w:ascii="Calibri Light" w:hAnsi="Calibri Light" w:cs="Calibri Light"/>
                <w:sz w:val="24"/>
                <w:szCs w:val="24"/>
              </w:rPr>
              <w:t>Prašome nurodyti lėšų, skirtų pirkimo objektui, dydį.</w:t>
            </w:r>
          </w:p>
        </w:tc>
        <w:tc>
          <w:tcPr>
            <w:tcW w:w="6890" w:type="dxa"/>
          </w:tcPr>
          <w:p w14:paraId="1F0A2A11" w14:textId="3BB9D2EF" w:rsidR="00922D09" w:rsidRPr="00E1191D" w:rsidRDefault="00636BFE">
            <w:pPr>
              <w:rPr>
                <w:rFonts w:ascii="Calibri Light" w:hAnsi="Calibri Light" w:cs="Calibri Light"/>
              </w:rPr>
            </w:pPr>
            <w:r w:rsidRPr="00E1191D">
              <w:rPr>
                <w:rFonts w:ascii="Calibri Light" w:hAnsi="Calibri Light" w:cs="Calibri Light"/>
              </w:rPr>
              <w:t>PS sprendimu pirkimo biudžetas neviešinamas</w:t>
            </w:r>
            <w:r w:rsidR="00E1191D" w:rsidRPr="00E1191D">
              <w:rPr>
                <w:rFonts w:ascii="Calibri Light" w:hAnsi="Calibri Light" w:cs="Calibri Light"/>
              </w:rPr>
              <w:t>.</w:t>
            </w:r>
          </w:p>
        </w:tc>
      </w:tr>
    </w:tbl>
    <w:p w14:paraId="79F7CB06" w14:textId="77777777" w:rsidR="005C4894" w:rsidRDefault="005C4894"/>
    <w:sectPr w:rsidR="005C4894" w:rsidSect="00922D09">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09"/>
    <w:rsid w:val="0018727E"/>
    <w:rsid w:val="003B5869"/>
    <w:rsid w:val="003C4D07"/>
    <w:rsid w:val="004A0974"/>
    <w:rsid w:val="00577809"/>
    <w:rsid w:val="005A243C"/>
    <w:rsid w:val="005C4894"/>
    <w:rsid w:val="00636BFE"/>
    <w:rsid w:val="00723BAD"/>
    <w:rsid w:val="0080109B"/>
    <w:rsid w:val="008A5C71"/>
    <w:rsid w:val="00922D09"/>
    <w:rsid w:val="009338E9"/>
    <w:rsid w:val="00935835"/>
    <w:rsid w:val="00946033"/>
    <w:rsid w:val="00992EFD"/>
    <w:rsid w:val="00A40FAA"/>
    <w:rsid w:val="00A7427A"/>
    <w:rsid w:val="00A90906"/>
    <w:rsid w:val="00B64F14"/>
    <w:rsid w:val="00C7101A"/>
    <w:rsid w:val="00CE7B46"/>
    <w:rsid w:val="00D76DD5"/>
    <w:rsid w:val="00E1191D"/>
    <w:rsid w:val="00E87A2E"/>
    <w:rsid w:val="00F87E0F"/>
    <w:rsid w:val="00FD23A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D3B7"/>
  <w15:chartTrackingRefBased/>
  <w15:docId w15:val="{1AA9AE7B-505C-47AC-A91C-4C898C04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2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592</Words>
  <Characters>3921</Characters>
  <Application>Microsoft Office Word</Application>
  <DocSecurity>0</DocSecurity>
  <Lines>98</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Betingis</dc:creator>
  <cp:keywords/>
  <dc:description/>
  <cp:lastModifiedBy>Eglė Brusokienė</cp:lastModifiedBy>
  <cp:revision>6</cp:revision>
  <dcterms:created xsi:type="dcterms:W3CDTF">2026-05-27T10:38:00Z</dcterms:created>
  <dcterms:modified xsi:type="dcterms:W3CDTF">2026-06-02T07:37:00Z</dcterms:modified>
</cp:coreProperties>
</file>